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Model Withdrawal Form</w:t>
      </w:r>
    </w:p>
    <w:p>
      <w:r>
        <w:t>Socialu.ai · Effective date: 14 October 2026</w:t>
      </w:r>
    </w:p>
    <w:p>
      <w:r>
        <w:t>Service Provider: Studio Kreacja Przemysław Bazanowski, ul. Artura Grottgera 15/11, 63-100 Śrem, Poland, NIP (tax ID) 7851746559, e-mail: office@socialu.ai, website: https://socialu.ai</w:t>
      </w:r>
    </w:p>
    <w:p>
      <w:pPr>
        <w:pStyle w:val="Heading1"/>
      </w:pPr>
      <w:r>
        <w:t>Addressee</w:t>
      </w:r>
    </w:p>
    <w:p>
      <w:r>
        <w:t>Studio Kreacja Przemysław Bazanowski, ul. Artura Grottgera 15/11, 63-100 Śrem, Poland; office@socialu.ai</w:t>
      </w:r>
    </w:p>
    <w:p>
      <w:pPr>
        <w:pStyle w:val="Heading1"/>
      </w:pPr>
      <w:r>
        <w:t>Statement</w:t>
      </w:r>
    </w:p>
    <w:p>
      <w:r>
        <w:t>I hereby give notice that I withdraw from the contract for the provision of Socialu.ai services concluded on: ................................................</w:t>
      </w:r>
    </w:p>
    <w:p>
      <w:r>
        <w:t>Consumer's name: ................................................</w:t>
      </w:r>
    </w:p>
    <w:p>
      <w:r>
        <w:t>Consumer's address: ................................................</w:t>
      </w:r>
    </w:p>
    <w:p>
      <w:r>
        <w:t>E-mail address linked to the Account: ................................................</w:t>
      </w:r>
    </w:p>
    <w:p>
      <w:r>
        <w:t>Date: ................................................</w:t>
      </w:r>
    </w:p>
    <w:p>
      <w:r>
        <w:t>Signature (only if this form is sent on paper): ................................................</w:t>
      </w:r>
    </w:p>
    <w:p>
      <w:pPr>
        <w:pStyle w:val="Heading1"/>
      </w:pPr>
      <w:r>
        <w:t>Information</w:t>
      </w:r>
    </w:p>
    <w:p>
      <w:r>
        <w:t>This form is optional. The consumer may also make the statement in another unequivocal form, e.g. by e-mail. The time limit and effects of withdrawal are governed by the Polish Consumer Rights Act.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Withdrawal Form</dc:title>
  <dc:subject/>
  <dc:creator>Socialu.ai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